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6AC" w:rsidRDefault="002944B8" w:rsidP="000746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ge">
                  <wp:posOffset>266700</wp:posOffset>
                </wp:positionV>
                <wp:extent cx="5080000" cy="609600"/>
                <wp:effectExtent l="0" t="0" r="6350" b="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6AC" w:rsidRDefault="000746AC" w:rsidP="000746AC">
                            <w:pPr>
                              <w:pStyle w:val="Textkrper"/>
                              <w:ind w:left="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Fachakademie für Sozialpädagogik &amp; Fachschule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8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für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6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Grundschulkindbetreuung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5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der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7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Armen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Schulschwestern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</w:rPr>
                              <w:t xml:space="preserve">v.U.L.Frau,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Mariahilfplatz 14,  81541 München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br/>
                              <w:t xml:space="preserve">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info@faks-schulschwestern.de</w:t>
                              </w:r>
                            </w:hyperlink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</w:rPr>
                              <w:t>Web: fachakademie-schulschwestern.de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133.2pt;margin-top:21pt;width:400pt;height:4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" filled="f" stroked="f">
                <v:textbox inset="0,0,0,0">
                  <w:txbxContent>
                    <w:p w:rsidR="000746AC" w:rsidRDefault="000746AC" w:rsidP="000746AC">
                      <w:pPr>
                        <w:pStyle w:val="Textkrper"/>
                        <w:ind w:left="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Fachakademie für Sozialpädagogik &amp; Fachschule</w:t>
                      </w:r>
                      <w:r>
                        <w:rPr>
                          <w:rFonts w:asciiTheme="minorHAnsi" w:hAnsiTheme="minorHAnsi" w:cstheme="minorHAnsi"/>
                          <w:spacing w:val="-8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für</w:t>
                      </w:r>
                      <w:r>
                        <w:rPr>
                          <w:rFonts w:asciiTheme="minorHAnsi" w:hAnsiTheme="minorHAnsi" w:cstheme="minorHAnsi"/>
                          <w:spacing w:val="-6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Grundschulkindbetreuung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5"/>
                          <w:sz w:val="22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der</w:t>
                      </w:r>
                      <w:r>
                        <w:rPr>
                          <w:rFonts w:asciiTheme="minorHAnsi" w:hAnsiTheme="minorHAnsi" w:cstheme="minorHAnsi"/>
                          <w:spacing w:val="-7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Armen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Schulschwestern</w:t>
                      </w:r>
                      <w:r>
                        <w:rPr>
                          <w:rFonts w:asciiTheme="minorHAnsi" w:hAnsiTheme="minorHAnsi" w:cstheme="minorHAnsi"/>
                          <w:spacing w:val="-3"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2"/>
                        </w:rPr>
                        <w:t xml:space="preserve">v.U.L.Frau,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Mariahilfplatz 14,  81541 München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br/>
                        <w:t xml:space="preserve">Mail: </w:t>
                      </w:r>
                      <w:hyperlink r:id="rId5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</w:rPr>
                          <w:t>info@faks-schulschwestern.de</w:t>
                        </w:r>
                      </w:hyperlink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pacing w:val="-2"/>
                          <w:sz w:val="22"/>
                        </w:rPr>
                        <w:t>Web: fachakademie-schulschwestern.de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46AC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-495935</wp:posOffset>
                </wp:positionV>
                <wp:extent cx="670560" cy="7239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46AC" w:rsidRDefault="000746AC" w:rsidP="000746AC"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33400" cy="69342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9.55pt;margin-top:-39.05pt;width:52.8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" fillcolor="white [3201]" stroked="f" strokeweight=".5pt">
                <v:textbox>
                  <w:txbxContent>
                    <w:p w:rsidR="000746AC" w:rsidRDefault="000746AC" w:rsidP="000746AC"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33400" cy="69342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2F7A" w:rsidRDefault="000746A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83185</wp:posOffset>
                </wp:positionV>
                <wp:extent cx="1363980" cy="617220"/>
                <wp:effectExtent l="0" t="0" r="762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46AC" w:rsidRDefault="000746AC">
                            <w:r>
                              <w:sym w:font="Symbol" w:char="F092"/>
                            </w:r>
                            <w:r>
                              <w:t xml:space="preserve">  1. Beurteilung</w:t>
                            </w:r>
                          </w:p>
                          <w:p w:rsidR="000746AC" w:rsidRDefault="000746AC">
                            <w:r>
                              <w:sym w:font="Symbol" w:char="F092"/>
                            </w:r>
                            <w:r>
                              <w:t xml:space="preserve">  2. Beurteilung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376.75pt;margin-top:6.55pt;width:107.4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" fillcolor="white [3201]" stroked="f" strokeweight=".5pt">
                <v:textbox>
                  <w:txbxContent>
                    <w:p w:rsidR="000746AC" w:rsidRDefault="000746AC">
                      <w:r>
                        <w:sym w:font="Symbol" w:char="F092"/>
                      </w:r>
                      <w:r>
                        <w:t xml:space="preserve">  1. Beurteilung</w:t>
                      </w:r>
                    </w:p>
                    <w:p w:rsidR="000746AC" w:rsidRDefault="000746AC">
                      <w:r>
                        <w:sym w:font="Symbol" w:char="F092"/>
                      </w:r>
                      <w:r>
                        <w:t xml:space="preserve">  2. Beurteilung</w:t>
                      </w:r>
                    </w:p>
                  </w:txbxContent>
                </v:textbox>
              </v:shape>
            </w:pict>
          </mc:Fallback>
        </mc:AlternateContent>
      </w:r>
    </w:p>
    <w:p w:rsidR="000746AC" w:rsidRDefault="000746AC"/>
    <w:p w:rsidR="000746AC" w:rsidRPr="000746AC" w:rsidRDefault="000746AC">
      <w:pPr>
        <w:rPr>
          <w:b/>
          <w:sz w:val="28"/>
        </w:rPr>
      </w:pPr>
      <w:r w:rsidRPr="000746AC">
        <w:rPr>
          <w:b/>
          <w:sz w:val="28"/>
        </w:rPr>
        <w:t xml:space="preserve">Beurteilung im SEJ </w:t>
      </w:r>
    </w:p>
    <w:p w:rsidR="000746AC" w:rsidRDefault="000746AC" w:rsidP="002944B8">
      <w:pPr>
        <w:spacing w:line="276" w:lineRule="auto"/>
        <w:rPr>
          <w:sz w:val="28"/>
        </w:rPr>
      </w:pPr>
      <w:r>
        <w:rPr>
          <w:sz w:val="28"/>
        </w:rPr>
        <w:t xml:space="preserve">Für die Praktikantin/den Praktikanten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2944B8">
        <w:rPr>
          <w:sz w:val="28"/>
          <w:u w:val="single"/>
        </w:rPr>
        <w:tab/>
      </w:r>
    </w:p>
    <w:p w:rsidR="000746AC" w:rsidRDefault="000746AC" w:rsidP="002944B8">
      <w:pPr>
        <w:spacing w:line="276" w:lineRule="auto"/>
        <w:rPr>
          <w:sz w:val="28"/>
          <w:u w:val="single"/>
        </w:rPr>
      </w:pPr>
      <w:r>
        <w:rPr>
          <w:sz w:val="28"/>
        </w:rPr>
        <w:t xml:space="preserve">Einrichtung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2944B8">
        <w:rPr>
          <w:sz w:val="28"/>
          <w:u w:val="single"/>
        </w:rPr>
        <w:tab/>
      </w:r>
    </w:p>
    <w:p w:rsidR="000746AC" w:rsidRPr="002944B8" w:rsidRDefault="000746AC" w:rsidP="002944B8">
      <w:pPr>
        <w:spacing w:line="276" w:lineRule="auto"/>
        <w:rPr>
          <w:sz w:val="28"/>
          <w:u w:val="single"/>
        </w:rPr>
      </w:pPr>
      <w:r>
        <w:rPr>
          <w:sz w:val="28"/>
        </w:rPr>
        <w:t xml:space="preserve">Einsatz in der Altersstufe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="002944B8">
        <w:rPr>
          <w:sz w:val="28"/>
        </w:rPr>
        <w:t xml:space="preserve">  Zahl der Kd./</w:t>
      </w:r>
      <w:proofErr w:type="spellStart"/>
      <w:r w:rsidR="002944B8">
        <w:rPr>
          <w:sz w:val="28"/>
        </w:rPr>
        <w:t>Jug</w:t>
      </w:r>
      <w:proofErr w:type="spellEnd"/>
      <w:r w:rsidR="002944B8">
        <w:rPr>
          <w:sz w:val="28"/>
        </w:rPr>
        <w:t xml:space="preserve">. in der Gruppe </w:t>
      </w:r>
      <w:r w:rsidR="002944B8">
        <w:rPr>
          <w:sz w:val="28"/>
          <w:u w:val="single"/>
        </w:rPr>
        <w:tab/>
      </w:r>
      <w:r w:rsidR="002944B8">
        <w:rPr>
          <w:sz w:val="28"/>
          <w:u w:val="single"/>
        </w:rPr>
        <w:tab/>
      </w:r>
    </w:p>
    <w:p w:rsidR="000746AC" w:rsidRDefault="000746AC" w:rsidP="002944B8">
      <w:pPr>
        <w:spacing w:line="276" w:lineRule="auto"/>
        <w:rPr>
          <w:sz w:val="24"/>
          <w:u w:val="single"/>
        </w:rPr>
      </w:pPr>
      <w:r>
        <w:rPr>
          <w:sz w:val="28"/>
        </w:rPr>
        <w:t>Fehltage (</w:t>
      </w:r>
      <w:r w:rsidRPr="000746AC">
        <w:rPr>
          <w:sz w:val="20"/>
        </w:rPr>
        <w:t>Urlaub + Unterricht nicht mitzählen</w:t>
      </w:r>
      <w:r>
        <w:rPr>
          <w:sz w:val="24"/>
        </w:rPr>
        <w:t xml:space="preserve">)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4"/>
        </w:rPr>
        <w:t xml:space="preserve">davon unentschuldigt </w:t>
      </w:r>
      <w:r w:rsidRPr="000746AC">
        <w:rPr>
          <w:sz w:val="28"/>
          <w:u w:val="single"/>
        </w:rPr>
        <w:tab/>
      </w:r>
      <w:r w:rsidR="002944B8">
        <w:rPr>
          <w:sz w:val="28"/>
          <w:u w:val="single"/>
        </w:rPr>
        <w:tab/>
      </w:r>
    </w:p>
    <w:p w:rsidR="000746AC" w:rsidRPr="000746AC" w:rsidRDefault="000746AC" w:rsidP="000746AC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330F23" wp14:editId="1CD862DF">
                <wp:simplePos x="0" y="0"/>
                <wp:positionH relativeFrom="column">
                  <wp:posOffset>-23495</wp:posOffset>
                </wp:positionH>
                <wp:positionV relativeFrom="paragraph">
                  <wp:posOffset>77470</wp:posOffset>
                </wp:positionV>
                <wp:extent cx="596646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17B08D" id="Gerader Verbinde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6.1pt" to="467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tbl>
      <w:tblPr>
        <w:tblStyle w:val="Tabellenraster"/>
        <w:tblW w:w="9358" w:type="dxa"/>
        <w:tblLook w:val="04A0" w:firstRow="1" w:lastRow="0" w:firstColumn="1" w:lastColumn="0" w:noHBand="0" w:noVBand="1"/>
      </w:tblPr>
      <w:tblGrid>
        <w:gridCol w:w="6232"/>
        <w:gridCol w:w="498"/>
        <w:gridCol w:w="498"/>
        <w:gridCol w:w="498"/>
        <w:gridCol w:w="498"/>
        <w:gridCol w:w="498"/>
        <w:gridCol w:w="636"/>
      </w:tblGrid>
      <w:tr w:rsidR="000746AC" w:rsidTr="00505F18">
        <w:trPr>
          <w:cantSplit/>
          <w:trHeight w:val="1134"/>
        </w:trPr>
        <w:tc>
          <w:tcPr>
            <w:tcW w:w="6232" w:type="dxa"/>
          </w:tcPr>
          <w:p w:rsidR="000746AC" w:rsidRDefault="000746AC" w:rsidP="000746AC">
            <w:pPr>
              <w:spacing w:line="360" w:lineRule="auto"/>
              <w:rPr>
                <w:b/>
                <w:sz w:val="28"/>
              </w:rPr>
            </w:pPr>
          </w:p>
          <w:p w:rsidR="000746AC" w:rsidRDefault="000746AC" w:rsidP="000746AC">
            <w:pPr>
              <w:spacing w:line="360" w:lineRule="auto"/>
              <w:rPr>
                <w:b/>
                <w:sz w:val="28"/>
              </w:rPr>
            </w:pPr>
          </w:p>
          <w:p w:rsidR="000746AC" w:rsidRDefault="000746AC" w:rsidP="000746AC">
            <w:pPr>
              <w:spacing w:line="360" w:lineRule="auto"/>
              <w:rPr>
                <w:b/>
                <w:sz w:val="28"/>
              </w:rPr>
            </w:pPr>
          </w:p>
          <w:p w:rsidR="000746AC" w:rsidRPr="000746AC" w:rsidRDefault="000746AC" w:rsidP="000746AC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Bereich 1  Einbindung in das Arbeitsfeld</w:t>
            </w:r>
          </w:p>
          <w:p w:rsidR="000746AC" w:rsidRDefault="000746AC" w:rsidP="000746AC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8" w:type="dxa"/>
            <w:textDirection w:val="tbRl"/>
          </w:tcPr>
          <w:p w:rsidR="000746AC" w:rsidRPr="000746AC" w:rsidRDefault="000746AC" w:rsidP="000746AC">
            <w:pPr>
              <w:spacing w:line="240" w:lineRule="auto"/>
              <w:ind w:left="113" w:right="113"/>
            </w:pPr>
            <w:r w:rsidRPr="000746AC">
              <w:t>sehr gut</w:t>
            </w:r>
          </w:p>
          <w:p w:rsidR="000746AC" w:rsidRPr="000746AC" w:rsidRDefault="000746AC" w:rsidP="000746AC">
            <w:pPr>
              <w:spacing w:line="240" w:lineRule="auto"/>
              <w:ind w:left="113" w:right="113"/>
            </w:pPr>
          </w:p>
        </w:tc>
        <w:tc>
          <w:tcPr>
            <w:tcW w:w="498" w:type="dxa"/>
            <w:textDirection w:val="tbRl"/>
          </w:tcPr>
          <w:p w:rsidR="000746AC" w:rsidRPr="000746AC" w:rsidRDefault="000746AC" w:rsidP="000746AC">
            <w:pPr>
              <w:spacing w:line="240" w:lineRule="auto"/>
              <w:ind w:left="113" w:right="113"/>
            </w:pPr>
            <w:r w:rsidRPr="000746AC">
              <w:t>gut</w:t>
            </w:r>
          </w:p>
        </w:tc>
        <w:tc>
          <w:tcPr>
            <w:tcW w:w="498" w:type="dxa"/>
            <w:textDirection w:val="tbRl"/>
          </w:tcPr>
          <w:p w:rsidR="000746AC" w:rsidRPr="000746AC" w:rsidRDefault="000746AC" w:rsidP="000746AC">
            <w:pPr>
              <w:spacing w:line="240" w:lineRule="auto"/>
              <w:ind w:left="113" w:right="113"/>
            </w:pPr>
            <w:r w:rsidRPr="000746AC">
              <w:t>zufriedenstellend</w:t>
            </w:r>
          </w:p>
        </w:tc>
        <w:tc>
          <w:tcPr>
            <w:tcW w:w="498" w:type="dxa"/>
            <w:textDirection w:val="tbRl"/>
          </w:tcPr>
          <w:p w:rsidR="000746AC" w:rsidRPr="000746AC" w:rsidRDefault="000746AC" w:rsidP="000746AC">
            <w:pPr>
              <w:spacing w:line="240" w:lineRule="auto"/>
              <w:ind w:left="113" w:right="113"/>
            </w:pPr>
            <w:r w:rsidRPr="000746AC">
              <w:t>ausreichend</w:t>
            </w:r>
          </w:p>
        </w:tc>
        <w:tc>
          <w:tcPr>
            <w:tcW w:w="498" w:type="dxa"/>
            <w:textDirection w:val="tbRl"/>
          </w:tcPr>
          <w:p w:rsidR="000746AC" w:rsidRPr="000746AC" w:rsidRDefault="000746AC" w:rsidP="000746AC">
            <w:pPr>
              <w:spacing w:line="240" w:lineRule="auto"/>
              <w:ind w:left="113" w:right="113"/>
            </w:pPr>
            <w:r w:rsidRPr="000746AC">
              <w:t>mangelhaft/ungenügend</w:t>
            </w:r>
          </w:p>
        </w:tc>
        <w:tc>
          <w:tcPr>
            <w:tcW w:w="636" w:type="dxa"/>
            <w:shd w:val="clear" w:color="auto" w:fill="BFBFBF" w:themeFill="background1" w:themeFillShade="BF"/>
            <w:textDirection w:val="tbRl"/>
          </w:tcPr>
          <w:p w:rsidR="000746AC" w:rsidRPr="000746AC" w:rsidRDefault="000746AC" w:rsidP="000746AC">
            <w:pPr>
              <w:spacing w:line="360" w:lineRule="auto"/>
              <w:ind w:left="113" w:right="113"/>
            </w:pPr>
            <w:r w:rsidRPr="000746AC">
              <w:t>nicht Bestandteil d. Arbeit</w:t>
            </w:r>
          </w:p>
        </w:tc>
      </w:tr>
      <w:tr w:rsidR="000746AC" w:rsidTr="00505F18">
        <w:tc>
          <w:tcPr>
            <w:tcW w:w="6232" w:type="dxa"/>
          </w:tcPr>
          <w:p w:rsidR="000746AC" w:rsidRPr="002944B8" w:rsidRDefault="000746AC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>Interesse, Motivation</w:t>
            </w:r>
            <w:r w:rsidR="00505F18">
              <w:rPr>
                <w:sz w:val="24"/>
              </w:rPr>
              <w:t xml:space="preserve">, </w:t>
            </w:r>
            <w:r w:rsidR="00505F18" w:rsidRPr="002944B8">
              <w:rPr>
                <w:sz w:val="24"/>
              </w:rPr>
              <w:t>Beteiligung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2944B8" w:rsidRDefault="000746AC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 xml:space="preserve">Erfassen der </w:t>
            </w:r>
            <w:r w:rsidR="00505F18">
              <w:rPr>
                <w:sz w:val="24"/>
              </w:rPr>
              <w:t xml:space="preserve">anstehenden </w:t>
            </w:r>
            <w:r w:rsidRPr="002944B8">
              <w:rPr>
                <w:sz w:val="24"/>
              </w:rPr>
              <w:t>Aufgaben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2944B8" w:rsidRDefault="000746AC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>Bereitschaft zur Übernahme von Aufgaben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2944B8" w:rsidRDefault="000746AC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>Einschätzen eigener Möglichkeiten + Grenzen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2944B8" w:rsidRDefault="00505F18" w:rsidP="000746A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Selbständige </w:t>
            </w:r>
            <w:r w:rsidR="000746AC" w:rsidRPr="002944B8">
              <w:rPr>
                <w:sz w:val="24"/>
              </w:rPr>
              <w:t>Umsetzung von übernommenen Aufgaben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505F18" w:rsidTr="00505F18">
        <w:tc>
          <w:tcPr>
            <w:tcW w:w="6232" w:type="dxa"/>
          </w:tcPr>
          <w:p w:rsidR="00505F18" w:rsidRDefault="00505F18" w:rsidP="000746AC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Kooperationsbereitschaft, Teamfähigkeit</w:t>
            </w:r>
          </w:p>
        </w:tc>
        <w:tc>
          <w:tcPr>
            <w:tcW w:w="498" w:type="dxa"/>
          </w:tcPr>
          <w:p w:rsidR="00505F18" w:rsidRDefault="00505F1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505F18" w:rsidRDefault="00505F18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505F18" w:rsidRDefault="000746AC" w:rsidP="000746AC">
            <w:pPr>
              <w:spacing w:line="240" w:lineRule="auto"/>
              <w:rPr>
                <w:sz w:val="24"/>
              </w:rPr>
            </w:pPr>
            <w:r w:rsidRPr="00505F18">
              <w:rPr>
                <w:sz w:val="24"/>
              </w:rPr>
              <w:t>Arbeitsorganisation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2944B8" w:rsidRDefault="000746AC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>Engagement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2944B8" w:rsidRDefault="000746AC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>Zuverlässigkeit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2944B8" w:rsidRDefault="000746AC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>Belastbarkeit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2944B8" w:rsidRDefault="002944B8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>Nachfrage in Anleitungsgesprächen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0746AC" w:rsidTr="00505F18">
        <w:tc>
          <w:tcPr>
            <w:tcW w:w="6232" w:type="dxa"/>
          </w:tcPr>
          <w:p w:rsidR="000746AC" w:rsidRPr="002944B8" w:rsidRDefault="002944B8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>Interesse an der Einrichtung und der Konzeption</w:t>
            </w: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0746AC" w:rsidRDefault="000746AC" w:rsidP="000746AC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232" w:type="dxa"/>
          </w:tcPr>
          <w:p w:rsidR="002944B8" w:rsidRPr="002944B8" w:rsidRDefault="002944B8" w:rsidP="000746AC">
            <w:pPr>
              <w:spacing w:line="240" w:lineRule="auto"/>
              <w:rPr>
                <w:sz w:val="24"/>
              </w:rPr>
            </w:pPr>
            <w:r w:rsidRPr="002944B8">
              <w:rPr>
                <w:sz w:val="24"/>
              </w:rPr>
              <w:t>Umgang mit Materialien und Geräten</w:t>
            </w:r>
          </w:p>
        </w:tc>
        <w:tc>
          <w:tcPr>
            <w:tcW w:w="498" w:type="dxa"/>
          </w:tcPr>
          <w:p w:rsidR="002944B8" w:rsidRDefault="002944B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0746AC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2944B8" w:rsidRDefault="002944B8" w:rsidP="000746AC">
            <w:pPr>
              <w:spacing w:line="240" w:lineRule="auto"/>
              <w:rPr>
                <w:b/>
                <w:sz w:val="28"/>
              </w:rPr>
            </w:pPr>
          </w:p>
        </w:tc>
      </w:tr>
    </w:tbl>
    <w:p w:rsidR="000746AC" w:rsidRDefault="000746AC" w:rsidP="002944B8">
      <w:pPr>
        <w:spacing w:after="0" w:line="240" w:lineRule="auto"/>
        <w:rPr>
          <w:b/>
          <w:sz w:val="28"/>
        </w:rPr>
      </w:pPr>
    </w:p>
    <w:p w:rsidR="002944B8" w:rsidRPr="002944B8" w:rsidRDefault="002944B8" w:rsidP="002944B8">
      <w:pPr>
        <w:spacing w:after="0" w:line="240" w:lineRule="auto"/>
        <w:rPr>
          <w:sz w:val="24"/>
        </w:rPr>
      </w:pPr>
      <w:r>
        <w:rPr>
          <w:sz w:val="24"/>
        </w:rPr>
        <w:t>Wie schätzen Sie die Entwicklung des Praktikanten/der Praktikantin bezüglich der Einbindung in das Arbeitsfeld ein?</w:t>
      </w:r>
    </w:p>
    <w:p w:rsidR="002944B8" w:rsidRPr="002944B8" w:rsidRDefault="002944B8" w:rsidP="002944B8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944B8" w:rsidRPr="002944B8" w:rsidRDefault="002944B8" w:rsidP="002944B8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944B8" w:rsidRPr="002944B8" w:rsidRDefault="002944B8" w:rsidP="002944B8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tbl>
      <w:tblPr>
        <w:tblStyle w:val="Tabellenraster"/>
        <w:tblW w:w="9385" w:type="dxa"/>
        <w:tblLook w:val="04A0" w:firstRow="1" w:lastRow="0" w:firstColumn="1" w:lastColumn="0" w:noHBand="0" w:noVBand="1"/>
      </w:tblPr>
      <w:tblGrid>
        <w:gridCol w:w="6397"/>
        <w:gridCol w:w="498"/>
        <w:gridCol w:w="498"/>
        <w:gridCol w:w="498"/>
        <w:gridCol w:w="498"/>
        <w:gridCol w:w="498"/>
        <w:gridCol w:w="498"/>
      </w:tblGrid>
      <w:tr w:rsidR="002944B8" w:rsidTr="00505F18">
        <w:trPr>
          <w:cantSplit/>
          <w:trHeight w:val="1134"/>
        </w:trPr>
        <w:tc>
          <w:tcPr>
            <w:tcW w:w="6397" w:type="dxa"/>
          </w:tcPr>
          <w:p w:rsidR="002944B8" w:rsidRDefault="002944B8" w:rsidP="009E615E">
            <w:pPr>
              <w:spacing w:line="360" w:lineRule="auto"/>
              <w:rPr>
                <w:b/>
                <w:sz w:val="28"/>
              </w:rPr>
            </w:pPr>
          </w:p>
          <w:p w:rsidR="002944B8" w:rsidRDefault="002944B8" w:rsidP="009E615E">
            <w:pPr>
              <w:spacing w:line="360" w:lineRule="auto"/>
              <w:rPr>
                <w:b/>
                <w:sz w:val="28"/>
              </w:rPr>
            </w:pPr>
          </w:p>
          <w:p w:rsidR="002944B8" w:rsidRDefault="002944B8" w:rsidP="009E615E">
            <w:pPr>
              <w:spacing w:line="360" w:lineRule="auto"/>
              <w:rPr>
                <w:b/>
                <w:sz w:val="28"/>
              </w:rPr>
            </w:pPr>
          </w:p>
          <w:p w:rsidR="002944B8" w:rsidRPr="000746AC" w:rsidRDefault="002944B8" w:rsidP="009E615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Bereich 2  Pädagogische Kompetenz</w:t>
            </w:r>
          </w:p>
          <w:p w:rsidR="002944B8" w:rsidRDefault="002944B8" w:rsidP="009E615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8" w:type="dxa"/>
            <w:textDirection w:val="tbRl"/>
          </w:tcPr>
          <w:p w:rsidR="002944B8" w:rsidRPr="000746AC" w:rsidRDefault="002944B8" w:rsidP="00505F18">
            <w:pPr>
              <w:spacing w:line="240" w:lineRule="auto"/>
              <w:ind w:left="113" w:right="113"/>
            </w:pPr>
            <w:r w:rsidRPr="000746AC">
              <w:t>sehr gut</w:t>
            </w:r>
          </w:p>
          <w:p w:rsidR="002944B8" w:rsidRPr="000746AC" w:rsidRDefault="002944B8" w:rsidP="00505F18">
            <w:pPr>
              <w:spacing w:line="240" w:lineRule="auto"/>
              <w:ind w:left="113" w:right="113"/>
            </w:pPr>
          </w:p>
        </w:tc>
        <w:tc>
          <w:tcPr>
            <w:tcW w:w="498" w:type="dxa"/>
            <w:textDirection w:val="tbRl"/>
          </w:tcPr>
          <w:p w:rsidR="002944B8" w:rsidRPr="000746AC" w:rsidRDefault="002944B8" w:rsidP="00505F18">
            <w:pPr>
              <w:spacing w:line="240" w:lineRule="auto"/>
              <w:ind w:left="113" w:right="113"/>
            </w:pPr>
            <w:r w:rsidRPr="000746AC">
              <w:t>gut</w:t>
            </w:r>
          </w:p>
        </w:tc>
        <w:tc>
          <w:tcPr>
            <w:tcW w:w="498" w:type="dxa"/>
            <w:textDirection w:val="tbRl"/>
          </w:tcPr>
          <w:p w:rsidR="002944B8" w:rsidRPr="000746AC" w:rsidRDefault="002944B8" w:rsidP="00505F18">
            <w:pPr>
              <w:spacing w:line="240" w:lineRule="auto"/>
              <w:ind w:left="113" w:right="113"/>
            </w:pPr>
            <w:r w:rsidRPr="000746AC">
              <w:t>zufriedenstellend</w:t>
            </w:r>
          </w:p>
        </w:tc>
        <w:tc>
          <w:tcPr>
            <w:tcW w:w="498" w:type="dxa"/>
            <w:textDirection w:val="tbRl"/>
          </w:tcPr>
          <w:p w:rsidR="002944B8" w:rsidRPr="000746AC" w:rsidRDefault="002944B8" w:rsidP="00505F18">
            <w:pPr>
              <w:spacing w:line="240" w:lineRule="auto"/>
              <w:ind w:left="113" w:right="113"/>
            </w:pPr>
            <w:r w:rsidRPr="000746AC">
              <w:t>ausreichend</w:t>
            </w:r>
          </w:p>
        </w:tc>
        <w:tc>
          <w:tcPr>
            <w:tcW w:w="498" w:type="dxa"/>
            <w:textDirection w:val="tbRl"/>
          </w:tcPr>
          <w:p w:rsidR="002944B8" w:rsidRPr="000746AC" w:rsidRDefault="002944B8" w:rsidP="00505F18">
            <w:pPr>
              <w:spacing w:line="240" w:lineRule="auto"/>
              <w:ind w:left="113" w:right="113"/>
            </w:pPr>
            <w:r w:rsidRPr="000746AC">
              <w:t>mangelhaft/ungenügend</w:t>
            </w:r>
          </w:p>
        </w:tc>
        <w:tc>
          <w:tcPr>
            <w:tcW w:w="498" w:type="dxa"/>
            <w:shd w:val="clear" w:color="auto" w:fill="BFBFBF" w:themeFill="background1" w:themeFillShade="BF"/>
            <w:textDirection w:val="tbRl"/>
          </w:tcPr>
          <w:p w:rsidR="002944B8" w:rsidRPr="000746AC" w:rsidRDefault="002944B8" w:rsidP="00505F18">
            <w:pPr>
              <w:spacing w:line="240" w:lineRule="auto"/>
              <w:ind w:left="113" w:right="113"/>
            </w:pPr>
            <w:r w:rsidRPr="000746AC">
              <w:t>nicht Bestandteil d. Arbeit</w:t>
            </w: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b/>
                <w:sz w:val="24"/>
              </w:rPr>
            </w:pPr>
            <w:r w:rsidRPr="002944B8">
              <w:rPr>
                <w:b/>
                <w:sz w:val="24"/>
              </w:rPr>
              <w:t>Gruppenführung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Überblick über das Gruppengeschehen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Päd. Arbeiten mit Kleingruppen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Päd. Arbeiten mit der Gesamtgruppe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Übernahme von Verantwortung für das Gruppengeschehen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Umgan</w:t>
            </w:r>
            <w:proofErr w:type="spellEnd"/>
            <w:r>
              <w:rPr>
                <w:sz w:val="24"/>
              </w:rPr>
              <w:t xml:space="preserve"> mit Konfliktsituationen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Gezieltes Arbeiten (Angebote, Projekte usw.)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Fähigkeit, sich angemessen zurück zu nehmen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Regeln erfassen und deren Einhaltung im Blick haben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2944B8" w:rsidP="009E615E">
            <w:pPr>
              <w:spacing w:line="240" w:lineRule="auto"/>
              <w:rPr>
                <w:b/>
                <w:sz w:val="24"/>
              </w:rPr>
            </w:pPr>
            <w:r w:rsidRPr="002944B8">
              <w:rPr>
                <w:b/>
                <w:sz w:val="24"/>
              </w:rPr>
              <w:t>Umgang mit den Kindern/Jugendlichen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505F1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Wahrnehmung der Bedürfnisse einzelner Kd./</w:t>
            </w:r>
            <w:proofErr w:type="spellStart"/>
            <w:r>
              <w:rPr>
                <w:sz w:val="24"/>
              </w:rPr>
              <w:t>Jug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505F18" w:rsidTr="00505F18">
        <w:tc>
          <w:tcPr>
            <w:tcW w:w="6397" w:type="dxa"/>
          </w:tcPr>
          <w:p w:rsidR="00505F18" w:rsidRPr="002944B8" w:rsidRDefault="00505F18" w:rsidP="00505F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Einfühlungsvermögen, Empathie</w:t>
            </w: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505F18" w:rsidTr="00505F18">
        <w:tc>
          <w:tcPr>
            <w:tcW w:w="6397" w:type="dxa"/>
          </w:tcPr>
          <w:p w:rsidR="00505F18" w:rsidRPr="002944B8" w:rsidRDefault="00505F18" w:rsidP="00505F1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angemessener Umgang mit den Bedürfnissen der Kd./</w:t>
            </w:r>
            <w:proofErr w:type="spellStart"/>
            <w:r>
              <w:rPr>
                <w:sz w:val="24"/>
              </w:rPr>
              <w:t>Jug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505F18" w:rsidRDefault="00505F1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505F1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Erzieherisch nötige Grenzen angemessen setzen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505F1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Einen Abschnitt im Tagesablauf übernehmen (nicht Angebot)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505F18" w:rsidP="00505F18">
            <w:pPr>
              <w:spacing w:line="240" w:lineRule="auto"/>
              <w:ind w:firstLine="601"/>
              <w:rPr>
                <w:sz w:val="24"/>
              </w:rPr>
            </w:pPr>
            <w:r>
              <w:rPr>
                <w:sz w:val="24"/>
              </w:rPr>
              <w:t xml:space="preserve">z.B. eine Mahlzeit 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505F18" w:rsidP="00505F18">
            <w:pPr>
              <w:spacing w:line="240" w:lineRule="auto"/>
              <w:ind w:firstLine="601"/>
              <w:rPr>
                <w:sz w:val="24"/>
              </w:rPr>
            </w:pPr>
            <w:r>
              <w:rPr>
                <w:sz w:val="24"/>
              </w:rPr>
              <w:t>Hausaufgabenbetreuung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505F18" w:rsidP="00505F18">
            <w:pPr>
              <w:spacing w:line="240" w:lineRule="auto"/>
              <w:ind w:firstLine="601"/>
              <w:rPr>
                <w:sz w:val="24"/>
              </w:rPr>
            </w:pPr>
            <w:r>
              <w:rPr>
                <w:sz w:val="24"/>
              </w:rPr>
              <w:t>Freispiel-/Freizeit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505F1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Reflexion von Situationen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505F18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Pädagogischer Umgang 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DD615F" w:rsidP="009E615E">
            <w:pPr>
              <w:spacing w:line="240" w:lineRule="auto"/>
              <w:rPr>
                <w:sz w:val="24"/>
              </w:rPr>
            </w:pPr>
            <w:r w:rsidRPr="00DD615F">
              <w:rPr>
                <w:b/>
                <w:sz w:val="24"/>
              </w:rPr>
              <w:t>Umgang mit den Eltern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2944B8" w:rsidTr="00505F18">
        <w:tc>
          <w:tcPr>
            <w:tcW w:w="6397" w:type="dxa"/>
          </w:tcPr>
          <w:p w:rsidR="002944B8" w:rsidRPr="002944B8" w:rsidRDefault="00DD615F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Fähigkeit, in angemessener Weise auf Eltern zuzugehen</w:t>
            </w: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2944B8" w:rsidRDefault="002944B8" w:rsidP="00505F18">
            <w:pPr>
              <w:spacing w:line="240" w:lineRule="auto"/>
              <w:rPr>
                <w:b/>
                <w:sz w:val="28"/>
              </w:rPr>
            </w:pPr>
          </w:p>
        </w:tc>
      </w:tr>
      <w:tr w:rsidR="00DD615F" w:rsidTr="00505F18">
        <w:tc>
          <w:tcPr>
            <w:tcW w:w="6397" w:type="dxa"/>
          </w:tcPr>
          <w:p w:rsidR="00DD615F" w:rsidRPr="002944B8" w:rsidRDefault="00DD615F" w:rsidP="009E615E">
            <w:pPr>
              <w:spacing w:line="240" w:lineRule="auto"/>
              <w:rPr>
                <w:sz w:val="24"/>
              </w:rPr>
            </w:pPr>
            <w:r w:rsidRPr="00DD615F">
              <w:t>Interesse und Kenntnis über Formen der Erziehungs- und Bildungs</w:t>
            </w:r>
            <w:r>
              <w:t>-</w:t>
            </w:r>
            <w:r w:rsidRPr="00DD615F">
              <w:t>partnerschaft mit den Eltern, die in der Einrichtung gepflegt werden</w:t>
            </w:r>
          </w:p>
        </w:tc>
        <w:tc>
          <w:tcPr>
            <w:tcW w:w="498" w:type="dxa"/>
          </w:tcPr>
          <w:p w:rsidR="00DD615F" w:rsidRDefault="00DD615F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DD615F" w:rsidRDefault="00DD615F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DD615F" w:rsidRDefault="00DD615F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DD615F" w:rsidRDefault="00DD615F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DD615F" w:rsidRDefault="00DD615F" w:rsidP="00505F18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DD615F" w:rsidRDefault="00DD615F" w:rsidP="00505F18">
            <w:pPr>
              <w:spacing w:line="240" w:lineRule="auto"/>
              <w:rPr>
                <w:b/>
                <w:sz w:val="28"/>
              </w:rPr>
            </w:pPr>
          </w:p>
        </w:tc>
      </w:tr>
    </w:tbl>
    <w:p w:rsidR="002944B8" w:rsidRDefault="002944B8" w:rsidP="002944B8">
      <w:pPr>
        <w:spacing w:line="360" w:lineRule="auto"/>
        <w:rPr>
          <w:sz w:val="24"/>
        </w:rPr>
      </w:pPr>
    </w:p>
    <w:p w:rsidR="002944B8" w:rsidRPr="002944B8" w:rsidRDefault="002944B8" w:rsidP="002944B8">
      <w:pPr>
        <w:spacing w:after="0" w:line="240" w:lineRule="auto"/>
        <w:rPr>
          <w:sz w:val="24"/>
        </w:rPr>
      </w:pPr>
      <w:r>
        <w:rPr>
          <w:sz w:val="24"/>
        </w:rPr>
        <w:t>Wie schätzen Sie die fachliche Entwicklung des Praktikanten/der Praktikantin bezüglich der pädagogischen Kompetenz ein?</w:t>
      </w:r>
    </w:p>
    <w:p w:rsidR="002944B8" w:rsidRPr="002944B8" w:rsidRDefault="002944B8" w:rsidP="002944B8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944B8" w:rsidRPr="002944B8" w:rsidRDefault="002944B8" w:rsidP="002944B8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944B8" w:rsidRPr="002944B8" w:rsidRDefault="002944B8" w:rsidP="002944B8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944B8" w:rsidRDefault="002944B8" w:rsidP="002944B8">
      <w:pPr>
        <w:spacing w:line="360" w:lineRule="auto"/>
        <w:rPr>
          <w:sz w:val="24"/>
        </w:rPr>
      </w:pPr>
    </w:p>
    <w:p w:rsidR="000746AC" w:rsidRDefault="000746AC" w:rsidP="000746AC">
      <w:pPr>
        <w:spacing w:line="360" w:lineRule="auto"/>
        <w:rPr>
          <w:sz w:val="24"/>
        </w:rPr>
      </w:pPr>
    </w:p>
    <w:tbl>
      <w:tblPr>
        <w:tblStyle w:val="Tabellenraster"/>
        <w:tblW w:w="9358" w:type="dxa"/>
        <w:tblLook w:val="04A0" w:firstRow="1" w:lastRow="0" w:firstColumn="1" w:lastColumn="0" w:noHBand="0" w:noVBand="1"/>
      </w:tblPr>
      <w:tblGrid>
        <w:gridCol w:w="6232"/>
        <w:gridCol w:w="498"/>
        <w:gridCol w:w="498"/>
        <w:gridCol w:w="498"/>
        <w:gridCol w:w="498"/>
        <w:gridCol w:w="498"/>
        <w:gridCol w:w="636"/>
      </w:tblGrid>
      <w:tr w:rsidR="006C4CC0" w:rsidTr="009E615E">
        <w:trPr>
          <w:cantSplit/>
          <w:trHeight w:val="1134"/>
        </w:trPr>
        <w:tc>
          <w:tcPr>
            <w:tcW w:w="6232" w:type="dxa"/>
          </w:tcPr>
          <w:p w:rsidR="006C4CC0" w:rsidRDefault="006C4CC0" w:rsidP="009E615E">
            <w:pPr>
              <w:spacing w:line="360" w:lineRule="auto"/>
              <w:rPr>
                <w:b/>
                <w:sz w:val="28"/>
              </w:rPr>
            </w:pPr>
          </w:p>
          <w:p w:rsidR="006C4CC0" w:rsidRDefault="006C4CC0" w:rsidP="009E615E">
            <w:pPr>
              <w:spacing w:line="360" w:lineRule="auto"/>
              <w:rPr>
                <w:b/>
                <w:sz w:val="28"/>
              </w:rPr>
            </w:pPr>
          </w:p>
          <w:p w:rsidR="006C4CC0" w:rsidRDefault="006C4CC0" w:rsidP="009E615E">
            <w:pPr>
              <w:spacing w:line="360" w:lineRule="auto"/>
              <w:rPr>
                <w:b/>
                <w:sz w:val="28"/>
              </w:rPr>
            </w:pPr>
          </w:p>
          <w:p w:rsidR="006C4CC0" w:rsidRPr="000746AC" w:rsidRDefault="006C4CC0" w:rsidP="009E615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Bereich </w:t>
            </w:r>
            <w:r w:rsidR="00775106">
              <w:rPr>
                <w:b/>
                <w:sz w:val="28"/>
              </w:rPr>
              <w:t>3</w:t>
            </w:r>
            <w:r>
              <w:rPr>
                <w:b/>
                <w:sz w:val="28"/>
              </w:rPr>
              <w:t xml:space="preserve">  </w:t>
            </w:r>
            <w:r w:rsidR="00775106">
              <w:rPr>
                <w:b/>
                <w:sz w:val="28"/>
              </w:rPr>
              <w:t>Methodisch-didaktische Fähigkeiten</w:t>
            </w:r>
          </w:p>
          <w:p w:rsidR="006C4CC0" w:rsidRDefault="006C4CC0" w:rsidP="009E615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8" w:type="dxa"/>
            <w:textDirection w:val="tbRl"/>
          </w:tcPr>
          <w:p w:rsidR="006C4CC0" w:rsidRPr="000746AC" w:rsidRDefault="006C4CC0" w:rsidP="009E615E">
            <w:pPr>
              <w:spacing w:line="240" w:lineRule="auto"/>
              <w:ind w:left="113" w:right="113"/>
            </w:pPr>
            <w:r w:rsidRPr="000746AC">
              <w:t>sehr gut</w:t>
            </w:r>
          </w:p>
          <w:p w:rsidR="006C4CC0" w:rsidRPr="000746AC" w:rsidRDefault="006C4CC0" w:rsidP="009E615E">
            <w:pPr>
              <w:spacing w:line="240" w:lineRule="auto"/>
              <w:ind w:left="113" w:right="113"/>
            </w:pPr>
          </w:p>
        </w:tc>
        <w:tc>
          <w:tcPr>
            <w:tcW w:w="498" w:type="dxa"/>
            <w:textDirection w:val="tbRl"/>
          </w:tcPr>
          <w:p w:rsidR="006C4CC0" w:rsidRPr="000746AC" w:rsidRDefault="006C4CC0" w:rsidP="009E615E">
            <w:pPr>
              <w:spacing w:line="240" w:lineRule="auto"/>
              <w:ind w:left="113" w:right="113"/>
            </w:pPr>
            <w:r w:rsidRPr="000746AC">
              <w:t>gut</w:t>
            </w:r>
          </w:p>
        </w:tc>
        <w:tc>
          <w:tcPr>
            <w:tcW w:w="498" w:type="dxa"/>
            <w:textDirection w:val="tbRl"/>
          </w:tcPr>
          <w:p w:rsidR="006C4CC0" w:rsidRPr="000746AC" w:rsidRDefault="006C4CC0" w:rsidP="009E615E">
            <w:pPr>
              <w:spacing w:line="240" w:lineRule="auto"/>
              <w:ind w:left="113" w:right="113"/>
            </w:pPr>
            <w:r w:rsidRPr="000746AC">
              <w:t>zufriedenstellend</w:t>
            </w:r>
          </w:p>
        </w:tc>
        <w:tc>
          <w:tcPr>
            <w:tcW w:w="498" w:type="dxa"/>
            <w:textDirection w:val="tbRl"/>
          </w:tcPr>
          <w:p w:rsidR="006C4CC0" w:rsidRPr="000746AC" w:rsidRDefault="006C4CC0" w:rsidP="009E615E">
            <w:pPr>
              <w:spacing w:line="240" w:lineRule="auto"/>
              <w:ind w:left="113" w:right="113"/>
            </w:pPr>
            <w:r w:rsidRPr="000746AC">
              <w:t>ausreichend</w:t>
            </w:r>
          </w:p>
        </w:tc>
        <w:tc>
          <w:tcPr>
            <w:tcW w:w="498" w:type="dxa"/>
            <w:textDirection w:val="tbRl"/>
          </w:tcPr>
          <w:p w:rsidR="006C4CC0" w:rsidRPr="000746AC" w:rsidRDefault="006C4CC0" w:rsidP="009E615E">
            <w:pPr>
              <w:spacing w:line="240" w:lineRule="auto"/>
              <w:ind w:left="113" w:right="113"/>
            </w:pPr>
            <w:r w:rsidRPr="000746AC">
              <w:t>mangelhaft/ungenügend</w:t>
            </w:r>
          </w:p>
        </w:tc>
        <w:tc>
          <w:tcPr>
            <w:tcW w:w="636" w:type="dxa"/>
            <w:shd w:val="clear" w:color="auto" w:fill="BFBFBF" w:themeFill="background1" w:themeFillShade="BF"/>
            <w:textDirection w:val="tbRl"/>
          </w:tcPr>
          <w:p w:rsidR="006C4CC0" w:rsidRPr="000746AC" w:rsidRDefault="006C4CC0" w:rsidP="009E615E">
            <w:pPr>
              <w:spacing w:line="360" w:lineRule="auto"/>
              <w:ind w:left="113" w:right="113"/>
            </w:pPr>
            <w:r w:rsidRPr="000746AC">
              <w:t>nicht Bestandteil d. Arbeit</w:t>
            </w:r>
          </w:p>
        </w:tc>
      </w:tr>
      <w:tr w:rsidR="00775106" w:rsidTr="00775106">
        <w:tc>
          <w:tcPr>
            <w:tcW w:w="6232" w:type="dxa"/>
          </w:tcPr>
          <w:p w:rsidR="00775106" w:rsidRPr="00775106" w:rsidRDefault="00775106" w:rsidP="009E615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Gezieltes Arbeiten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Zielorientiertes Arbeiten mit einzelnen Kindern/Jugendlichen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Zielorientiertes Arbeiten mit der Gesamtgruppe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Vorbereitung gezielter Angebote, Projekte, Aktivitäten 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Pr="002944B8" w:rsidRDefault="00775106" w:rsidP="0077510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 in Abstimmung mit den Erfordernissen der Gruppe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Pr="002944B8" w:rsidRDefault="00775106" w:rsidP="0077510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 in Abstimmung mit den Bedürfnissen einzelner Kd./</w:t>
            </w:r>
            <w:proofErr w:type="spellStart"/>
            <w:r>
              <w:rPr>
                <w:sz w:val="24"/>
              </w:rPr>
              <w:t>Jug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Durchführung gezielter Angebote, Projekte, Aktivitäten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775106">
        <w:tc>
          <w:tcPr>
            <w:tcW w:w="6232" w:type="dxa"/>
          </w:tcPr>
          <w:p w:rsidR="006C4CC0" w:rsidRPr="00775106" w:rsidRDefault="00775106" w:rsidP="009E615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Beobachtung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Erkennen von Entwicklungsprozessen der Kd./</w:t>
            </w:r>
            <w:proofErr w:type="spellStart"/>
            <w:r>
              <w:rPr>
                <w:sz w:val="24"/>
              </w:rPr>
              <w:t>Jug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Wertfreies Einschätzen beobachteter Verhaltensweisen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Wahrnehmen von Gruppenprozessen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6C4CC0" w:rsidTr="009E615E">
        <w:tc>
          <w:tcPr>
            <w:tcW w:w="6232" w:type="dxa"/>
          </w:tcPr>
          <w:p w:rsidR="006C4CC0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Selbstbeobachtung</w:t>
            </w: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6C4CC0" w:rsidRDefault="006C4CC0" w:rsidP="009E615E">
            <w:pPr>
              <w:spacing w:line="240" w:lineRule="auto"/>
              <w:rPr>
                <w:b/>
                <w:sz w:val="28"/>
              </w:rPr>
            </w:pPr>
          </w:p>
        </w:tc>
      </w:tr>
    </w:tbl>
    <w:p w:rsidR="006C4CC0" w:rsidRDefault="006C4CC0" w:rsidP="000746AC">
      <w:pPr>
        <w:spacing w:line="360" w:lineRule="auto"/>
        <w:rPr>
          <w:sz w:val="24"/>
        </w:rPr>
      </w:pPr>
    </w:p>
    <w:p w:rsidR="00775106" w:rsidRPr="002944B8" w:rsidRDefault="00775106" w:rsidP="00775106">
      <w:pPr>
        <w:spacing w:after="0" w:line="240" w:lineRule="auto"/>
        <w:rPr>
          <w:sz w:val="24"/>
        </w:rPr>
      </w:pPr>
      <w:r>
        <w:rPr>
          <w:sz w:val="24"/>
        </w:rPr>
        <w:t>Wie schätzen Sie die fachliche Entwicklung des Praktikanten/der Praktikantin bezüglich der methodisch-didaktischen Kompetenz ein?</w:t>
      </w:r>
    </w:p>
    <w:p w:rsidR="00775106" w:rsidRPr="002944B8" w:rsidRDefault="00775106" w:rsidP="00775106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75106" w:rsidRPr="002944B8" w:rsidRDefault="00775106" w:rsidP="00775106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75106" w:rsidRPr="002944B8" w:rsidRDefault="00775106" w:rsidP="00775106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75106" w:rsidRPr="002944B8" w:rsidRDefault="00775106" w:rsidP="00775106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75106" w:rsidRPr="002944B8" w:rsidRDefault="00775106" w:rsidP="00775106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75106" w:rsidRPr="002944B8" w:rsidRDefault="00775106" w:rsidP="00775106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75106" w:rsidRDefault="00775106" w:rsidP="00775106">
      <w:pPr>
        <w:spacing w:line="360" w:lineRule="auto"/>
        <w:rPr>
          <w:sz w:val="24"/>
        </w:rPr>
      </w:pPr>
    </w:p>
    <w:p w:rsidR="00775106" w:rsidRDefault="00775106" w:rsidP="000746AC">
      <w:pPr>
        <w:spacing w:line="360" w:lineRule="auto"/>
        <w:rPr>
          <w:sz w:val="24"/>
        </w:rPr>
      </w:pPr>
    </w:p>
    <w:p w:rsidR="00775106" w:rsidRDefault="00775106" w:rsidP="000746AC">
      <w:pPr>
        <w:spacing w:line="360" w:lineRule="auto"/>
        <w:rPr>
          <w:sz w:val="24"/>
        </w:rPr>
      </w:pPr>
    </w:p>
    <w:p w:rsidR="00775106" w:rsidRDefault="00775106" w:rsidP="000746AC">
      <w:pPr>
        <w:spacing w:line="360" w:lineRule="auto"/>
        <w:rPr>
          <w:sz w:val="24"/>
        </w:rPr>
      </w:pPr>
    </w:p>
    <w:p w:rsidR="00775106" w:rsidRDefault="00775106" w:rsidP="000746AC">
      <w:pPr>
        <w:spacing w:line="360" w:lineRule="auto"/>
        <w:rPr>
          <w:sz w:val="24"/>
        </w:rPr>
      </w:pPr>
    </w:p>
    <w:p w:rsidR="00775106" w:rsidRDefault="00775106" w:rsidP="000746AC">
      <w:pPr>
        <w:spacing w:line="360" w:lineRule="auto"/>
        <w:rPr>
          <w:sz w:val="24"/>
        </w:rPr>
      </w:pPr>
    </w:p>
    <w:p w:rsidR="00775106" w:rsidRDefault="00775106" w:rsidP="000746AC">
      <w:pPr>
        <w:spacing w:line="360" w:lineRule="auto"/>
        <w:rPr>
          <w:sz w:val="24"/>
        </w:rPr>
      </w:pPr>
    </w:p>
    <w:tbl>
      <w:tblPr>
        <w:tblStyle w:val="Tabellenraster"/>
        <w:tblW w:w="9358" w:type="dxa"/>
        <w:tblLook w:val="04A0" w:firstRow="1" w:lastRow="0" w:firstColumn="1" w:lastColumn="0" w:noHBand="0" w:noVBand="1"/>
      </w:tblPr>
      <w:tblGrid>
        <w:gridCol w:w="6232"/>
        <w:gridCol w:w="498"/>
        <w:gridCol w:w="498"/>
        <w:gridCol w:w="498"/>
        <w:gridCol w:w="498"/>
        <w:gridCol w:w="498"/>
        <w:gridCol w:w="636"/>
      </w:tblGrid>
      <w:tr w:rsidR="00775106" w:rsidTr="009E615E">
        <w:trPr>
          <w:cantSplit/>
          <w:trHeight w:val="1134"/>
        </w:trPr>
        <w:tc>
          <w:tcPr>
            <w:tcW w:w="6232" w:type="dxa"/>
          </w:tcPr>
          <w:p w:rsidR="00775106" w:rsidRDefault="00775106" w:rsidP="009E615E">
            <w:pPr>
              <w:spacing w:line="360" w:lineRule="auto"/>
              <w:rPr>
                <w:b/>
                <w:sz w:val="28"/>
              </w:rPr>
            </w:pPr>
          </w:p>
          <w:p w:rsidR="00775106" w:rsidRDefault="00775106" w:rsidP="009E615E">
            <w:pPr>
              <w:spacing w:line="360" w:lineRule="auto"/>
              <w:rPr>
                <w:b/>
                <w:sz w:val="28"/>
              </w:rPr>
            </w:pPr>
          </w:p>
          <w:p w:rsidR="00775106" w:rsidRDefault="00775106" w:rsidP="009E615E">
            <w:pPr>
              <w:spacing w:line="360" w:lineRule="auto"/>
              <w:rPr>
                <w:b/>
                <w:sz w:val="28"/>
              </w:rPr>
            </w:pPr>
          </w:p>
          <w:p w:rsidR="00775106" w:rsidRPr="000746AC" w:rsidRDefault="00775106" w:rsidP="009E615E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Bereich 4  Fähigkeit zur Reflexion</w:t>
            </w:r>
          </w:p>
          <w:p w:rsidR="00775106" w:rsidRDefault="00775106" w:rsidP="009E615E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498" w:type="dxa"/>
            <w:textDirection w:val="tbRl"/>
          </w:tcPr>
          <w:p w:rsidR="00775106" w:rsidRPr="000746AC" w:rsidRDefault="00775106" w:rsidP="009E615E">
            <w:pPr>
              <w:spacing w:line="240" w:lineRule="auto"/>
              <w:ind w:left="113" w:right="113"/>
            </w:pPr>
            <w:r w:rsidRPr="000746AC">
              <w:t>sehr gut</w:t>
            </w:r>
          </w:p>
          <w:p w:rsidR="00775106" w:rsidRPr="000746AC" w:rsidRDefault="00775106" w:rsidP="009E615E">
            <w:pPr>
              <w:spacing w:line="240" w:lineRule="auto"/>
              <w:ind w:left="113" w:right="113"/>
            </w:pPr>
          </w:p>
        </w:tc>
        <w:tc>
          <w:tcPr>
            <w:tcW w:w="498" w:type="dxa"/>
            <w:textDirection w:val="tbRl"/>
          </w:tcPr>
          <w:p w:rsidR="00775106" w:rsidRPr="000746AC" w:rsidRDefault="00775106" w:rsidP="009E615E">
            <w:pPr>
              <w:spacing w:line="240" w:lineRule="auto"/>
              <w:ind w:left="113" w:right="113"/>
            </w:pPr>
            <w:r w:rsidRPr="000746AC">
              <w:t>gut</w:t>
            </w:r>
          </w:p>
        </w:tc>
        <w:tc>
          <w:tcPr>
            <w:tcW w:w="498" w:type="dxa"/>
            <w:textDirection w:val="tbRl"/>
          </w:tcPr>
          <w:p w:rsidR="00775106" w:rsidRPr="000746AC" w:rsidRDefault="00775106" w:rsidP="009E615E">
            <w:pPr>
              <w:spacing w:line="240" w:lineRule="auto"/>
              <w:ind w:left="113" w:right="113"/>
            </w:pPr>
            <w:r w:rsidRPr="000746AC">
              <w:t>zufriedenstellend</w:t>
            </w:r>
          </w:p>
        </w:tc>
        <w:tc>
          <w:tcPr>
            <w:tcW w:w="498" w:type="dxa"/>
            <w:textDirection w:val="tbRl"/>
          </w:tcPr>
          <w:p w:rsidR="00775106" w:rsidRPr="000746AC" w:rsidRDefault="00775106" w:rsidP="009E615E">
            <w:pPr>
              <w:spacing w:line="240" w:lineRule="auto"/>
              <w:ind w:left="113" w:right="113"/>
            </w:pPr>
            <w:r w:rsidRPr="000746AC">
              <w:t>ausreichend</w:t>
            </w:r>
          </w:p>
        </w:tc>
        <w:tc>
          <w:tcPr>
            <w:tcW w:w="498" w:type="dxa"/>
            <w:textDirection w:val="tbRl"/>
          </w:tcPr>
          <w:p w:rsidR="00775106" w:rsidRPr="000746AC" w:rsidRDefault="00775106" w:rsidP="009E615E">
            <w:pPr>
              <w:spacing w:line="240" w:lineRule="auto"/>
              <w:ind w:left="113" w:right="113"/>
            </w:pPr>
            <w:r w:rsidRPr="000746AC">
              <w:t>mangelhaft/ungenügend</w:t>
            </w:r>
          </w:p>
        </w:tc>
        <w:tc>
          <w:tcPr>
            <w:tcW w:w="636" w:type="dxa"/>
            <w:shd w:val="clear" w:color="auto" w:fill="BFBFBF" w:themeFill="background1" w:themeFillShade="BF"/>
            <w:textDirection w:val="tbRl"/>
          </w:tcPr>
          <w:p w:rsidR="00775106" w:rsidRPr="000746AC" w:rsidRDefault="00775106" w:rsidP="009E615E">
            <w:pPr>
              <w:spacing w:line="360" w:lineRule="auto"/>
              <w:ind w:left="113" w:right="113"/>
            </w:pPr>
            <w:r w:rsidRPr="000746AC">
              <w:t>nicht Bestandteil d. Arbeit</w:t>
            </w:r>
          </w:p>
        </w:tc>
      </w:tr>
      <w:tr w:rsidR="00775106" w:rsidTr="009E615E">
        <w:tc>
          <w:tcPr>
            <w:tcW w:w="6232" w:type="dxa"/>
          </w:tcPr>
          <w:p w:rsidR="00775106" w:rsidRPr="00775106" w:rsidRDefault="00775106" w:rsidP="009E615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Reflexionsfähigkeit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775106" w:rsidTr="009E615E">
        <w:tc>
          <w:tcPr>
            <w:tcW w:w="6232" w:type="dxa"/>
          </w:tcPr>
          <w:p w:rsidR="00775106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Fähigkeit zur Reflexion pädagogischer Situationen</w:t>
            </w: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775106" w:rsidTr="009E615E">
        <w:tc>
          <w:tcPr>
            <w:tcW w:w="6232" w:type="dxa"/>
          </w:tcPr>
          <w:p w:rsidR="00775106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Fähigkeit zur Selbstreflexion</w:t>
            </w: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775106" w:rsidTr="009E615E">
        <w:tc>
          <w:tcPr>
            <w:tcW w:w="6232" w:type="dxa"/>
          </w:tcPr>
          <w:p w:rsidR="00775106" w:rsidRPr="002944B8" w:rsidRDefault="00775106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Fachliche Auseinandersetzung </w:t>
            </w: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775106" w:rsidTr="009E615E">
        <w:tc>
          <w:tcPr>
            <w:tcW w:w="6232" w:type="dxa"/>
          </w:tcPr>
          <w:p w:rsidR="00775106" w:rsidRDefault="00775106" w:rsidP="009E615E">
            <w:pPr>
              <w:spacing w:line="240" w:lineRule="auto"/>
              <w:rPr>
                <w:sz w:val="24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775106" w:rsidTr="009E615E">
        <w:tc>
          <w:tcPr>
            <w:tcW w:w="6232" w:type="dxa"/>
          </w:tcPr>
          <w:p w:rsidR="00775106" w:rsidRPr="00775106" w:rsidRDefault="00775106" w:rsidP="009E615E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Anleitungsgespräche</w:t>
            </w: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775106" w:rsidTr="009E615E">
        <w:tc>
          <w:tcPr>
            <w:tcW w:w="6232" w:type="dxa"/>
          </w:tcPr>
          <w:p w:rsidR="00775106" w:rsidRPr="002944B8" w:rsidRDefault="00510BB7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Interesse und Zuverlässigkeit</w:t>
            </w: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775106" w:rsidTr="009E615E">
        <w:tc>
          <w:tcPr>
            <w:tcW w:w="6232" w:type="dxa"/>
          </w:tcPr>
          <w:p w:rsidR="00775106" w:rsidRPr="002944B8" w:rsidRDefault="00510BB7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Einbringen eigener Themen und Fragestellungen</w:t>
            </w: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775106" w:rsidTr="009E615E">
        <w:tc>
          <w:tcPr>
            <w:tcW w:w="6232" w:type="dxa"/>
          </w:tcPr>
          <w:p w:rsidR="00775106" w:rsidRPr="002944B8" w:rsidRDefault="00510BB7" w:rsidP="009E615E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Fachliche Auseinandersetzung</w:t>
            </w: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  <w:tr w:rsidR="00775106" w:rsidTr="009E615E">
        <w:tc>
          <w:tcPr>
            <w:tcW w:w="6232" w:type="dxa"/>
          </w:tcPr>
          <w:p w:rsidR="00775106" w:rsidRPr="002944B8" w:rsidRDefault="00775106" w:rsidP="009E615E">
            <w:pPr>
              <w:spacing w:line="240" w:lineRule="auto"/>
              <w:rPr>
                <w:sz w:val="24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498" w:type="dxa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  <w:tc>
          <w:tcPr>
            <w:tcW w:w="636" w:type="dxa"/>
            <w:shd w:val="clear" w:color="auto" w:fill="BFBFBF" w:themeFill="background1" w:themeFillShade="BF"/>
          </w:tcPr>
          <w:p w:rsidR="00775106" w:rsidRDefault="00775106" w:rsidP="009E615E">
            <w:pPr>
              <w:spacing w:line="240" w:lineRule="auto"/>
              <w:rPr>
                <w:b/>
                <w:sz w:val="28"/>
              </w:rPr>
            </w:pPr>
          </w:p>
        </w:tc>
      </w:tr>
    </w:tbl>
    <w:p w:rsidR="00775106" w:rsidRDefault="00775106" w:rsidP="000746AC">
      <w:pPr>
        <w:spacing w:line="360" w:lineRule="auto"/>
        <w:rPr>
          <w:sz w:val="24"/>
        </w:rPr>
      </w:pPr>
    </w:p>
    <w:p w:rsidR="00510BB7" w:rsidRPr="002944B8" w:rsidRDefault="00510BB7" w:rsidP="00510BB7">
      <w:pPr>
        <w:spacing w:after="0" w:line="240" w:lineRule="auto"/>
        <w:rPr>
          <w:sz w:val="24"/>
        </w:rPr>
      </w:pPr>
      <w:r>
        <w:rPr>
          <w:sz w:val="24"/>
        </w:rPr>
        <w:t>Wie schätzen Sie die Reflexionsfähigkeit des Praktikanten/der Praktikantin ein?</w:t>
      </w:r>
    </w:p>
    <w:p w:rsidR="00510BB7" w:rsidRPr="002944B8" w:rsidRDefault="00510BB7" w:rsidP="00510BB7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10BB7" w:rsidRPr="002944B8" w:rsidRDefault="00510BB7" w:rsidP="00510BB7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10BB7" w:rsidRDefault="00510BB7" w:rsidP="00510BB7">
      <w:pPr>
        <w:spacing w:line="360" w:lineRule="auto"/>
        <w:rPr>
          <w:sz w:val="24"/>
        </w:rPr>
      </w:pPr>
    </w:p>
    <w:p w:rsidR="00510BB7" w:rsidRDefault="00510BB7" w:rsidP="00510BB7">
      <w:pPr>
        <w:spacing w:after="0" w:line="240" w:lineRule="auto"/>
        <w:rPr>
          <w:sz w:val="24"/>
        </w:rPr>
      </w:pPr>
      <w:r>
        <w:rPr>
          <w:sz w:val="24"/>
        </w:rPr>
        <w:t>Wie schätzen Sie die Eignung des Praktikanten/der Praktikantin für die weitere Ausbildung zum Erzieher, zur Erzieherin ein?</w:t>
      </w:r>
    </w:p>
    <w:p w:rsidR="00510BB7" w:rsidRPr="002944B8" w:rsidRDefault="00510BB7" w:rsidP="00510BB7">
      <w:pPr>
        <w:spacing w:after="0" w:line="240" w:lineRule="auto"/>
        <w:rPr>
          <w:sz w:val="24"/>
        </w:rPr>
      </w:pPr>
    </w:p>
    <w:p w:rsidR="00510BB7" w:rsidRPr="002944B8" w:rsidRDefault="00510BB7" w:rsidP="00510BB7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10BB7" w:rsidRPr="002944B8" w:rsidRDefault="00510BB7" w:rsidP="00510BB7">
      <w:pPr>
        <w:spacing w:after="0" w:line="360" w:lineRule="auto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510BB7" w:rsidRDefault="00510BB7" w:rsidP="000746AC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274320</wp:posOffset>
                </wp:positionV>
                <wp:extent cx="449580" cy="434340"/>
                <wp:effectExtent l="0" t="0" r="26670" b="2286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0BB7" w:rsidRDefault="00510B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5" o:spid="_x0000_s1029" type="#_x0000_t202" style="position:absolute;margin-left:38.95pt;margin-top:21.6pt;width:35.4pt;height:34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" fillcolor="white [3201]" strokeweight=".5pt">
                <v:textbox>
                  <w:txbxContent>
                    <w:p w:rsidR="00510BB7" w:rsidRDefault="00510BB7"/>
                  </w:txbxContent>
                </v:textbox>
              </v:shape>
            </w:pict>
          </mc:Fallback>
        </mc:AlternateContent>
      </w:r>
    </w:p>
    <w:p w:rsidR="00510BB7" w:rsidRDefault="00510BB7" w:rsidP="000746AC">
      <w:pPr>
        <w:spacing w:line="360" w:lineRule="auto"/>
        <w:rPr>
          <w:sz w:val="24"/>
        </w:rPr>
      </w:pPr>
      <w:r>
        <w:rPr>
          <w:sz w:val="24"/>
        </w:rPr>
        <w:t xml:space="preserve">Note  </w:t>
      </w:r>
    </w:p>
    <w:p w:rsidR="00510BB7" w:rsidRDefault="00510BB7" w:rsidP="000746AC">
      <w:pPr>
        <w:spacing w:line="360" w:lineRule="auto"/>
        <w:rPr>
          <w:sz w:val="24"/>
        </w:rPr>
      </w:pPr>
    </w:p>
    <w:p w:rsidR="00510BB7" w:rsidRDefault="00510BB7" w:rsidP="00510BB7">
      <w:pPr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10BB7" w:rsidRPr="00510BB7" w:rsidRDefault="00510BB7" w:rsidP="00510BB7">
      <w:pPr>
        <w:spacing w:line="240" w:lineRule="auto"/>
        <w:rPr>
          <w:sz w:val="24"/>
        </w:rPr>
      </w:pPr>
      <w:r>
        <w:rPr>
          <w:sz w:val="24"/>
        </w:rPr>
        <w:t>Ort,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Stempel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Unterschrift Praxisanleitung</w:t>
      </w:r>
    </w:p>
    <w:sectPr w:rsidR="00510BB7" w:rsidRPr="00510BB7" w:rsidSect="002944B8">
      <w:pgSz w:w="11906" w:h="16838"/>
      <w:pgMar w:top="993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AC"/>
    <w:rsid w:val="000746AC"/>
    <w:rsid w:val="000D2F7A"/>
    <w:rsid w:val="002944B8"/>
    <w:rsid w:val="00505F18"/>
    <w:rsid w:val="00510BB7"/>
    <w:rsid w:val="006C4CC0"/>
    <w:rsid w:val="00775106"/>
    <w:rsid w:val="008A32DD"/>
    <w:rsid w:val="00AD6573"/>
    <w:rsid w:val="00B4666E"/>
    <w:rsid w:val="00BF68F8"/>
    <w:rsid w:val="00C878E8"/>
    <w:rsid w:val="00DD615F"/>
    <w:rsid w:val="00ED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A31EC-966E-4A36-8BB4-868A5A67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0BB7"/>
    <w:pPr>
      <w:spacing w:line="254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878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erschrift2">
    <w:name w:val="heading 2"/>
    <w:aliases w:val="Ü 2  (14)"/>
    <w:basedOn w:val="Standard"/>
    <w:next w:val="Standard"/>
    <w:link w:val="berschrift2Zchn"/>
    <w:uiPriority w:val="9"/>
    <w:unhideWhenUsed/>
    <w:qFormat/>
    <w:rsid w:val="00B4666E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8"/>
      <w:szCs w:val="26"/>
    </w:rPr>
  </w:style>
  <w:style w:type="paragraph" w:styleId="berschrift4">
    <w:name w:val="heading 4"/>
    <w:aliases w:val="Ü 14 fett-kursiv-unterstrichen"/>
    <w:basedOn w:val="Standard"/>
    <w:next w:val="Standard"/>
    <w:link w:val="berschrift4Zchn"/>
    <w:autoRedefine/>
    <w:uiPriority w:val="9"/>
    <w:unhideWhenUsed/>
    <w:qFormat/>
    <w:rsid w:val="00C878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878E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aliases w:val="Ü 2  (14) Zchn"/>
    <w:basedOn w:val="Absatz-Standardschriftart"/>
    <w:link w:val="berschrift2"/>
    <w:uiPriority w:val="9"/>
    <w:rsid w:val="00B4666E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paragraph" w:styleId="Titel">
    <w:name w:val="Title"/>
    <w:aliases w:val="H 1"/>
    <w:basedOn w:val="Standard"/>
    <w:next w:val="Standard"/>
    <w:link w:val="TitelZchn"/>
    <w:autoRedefine/>
    <w:uiPriority w:val="10"/>
    <w:qFormat/>
    <w:rsid w:val="00C878E8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elZchn">
    <w:name w:val="Titel Zchn"/>
    <w:aliases w:val="H 1 Zchn"/>
    <w:basedOn w:val="Absatz-Standardschriftart"/>
    <w:link w:val="Titel"/>
    <w:uiPriority w:val="10"/>
    <w:rsid w:val="00C878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SchwacheHervorhebung">
    <w:name w:val="Subtle Emphasis"/>
    <w:aliases w:val="Kursiv (12)"/>
    <w:basedOn w:val="Absatz-Standardschriftart"/>
    <w:uiPriority w:val="19"/>
    <w:qFormat/>
    <w:rsid w:val="00B4666E"/>
    <w:rPr>
      <w:rFonts w:ascii="Times New Roman" w:hAnsi="Times New Roman"/>
      <w:i/>
      <w:iCs/>
      <w:color w:val="404040" w:themeColor="text1" w:themeTint="BF"/>
      <w:sz w:val="24"/>
    </w:rPr>
  </w:style>
  <w:style w:type="character" w:styleId="Hervorhebung">
    <w:name w:val="Emphasis"/>
    <w:aliases w:val="klein (10)"/>
    <w:uiPriority w:val="20"/>
    <w:qFormat/>
    <w:rsid w:val="00B4666E"/>
    <w:rPr>
      <w:rFonts w:ascii="Times New Roman" w:hAnsi="Times New Roman"/>
      <w:i w:val="0"/>
      <w:iCs/>
      <w:sz w:val="20"/>
    </w:rPr>
  </w:style>
  <w:style w:type="character" w:styleId="Fett">
    <w:name w:val="Strong"/>
    <w:aliases w:val="Fett (12)"/>
    <w:basedOn w:val="Absatz-Standardschriftart"/>
    <w:uiPriority w:val="22"/>
    <w:qFormat/>
    <w:rsid w:val="00B4666E"/>
    <w:rPr>
      <w:b/>
      <w:bCs/>
      <w:sz w:val="24"/>
    </w:rPr>
  </w:style>
  <w:style w:type="paragraph" w:styleId="Zitat">
    <w:name w:val="Quote"/>
    <w:aliases w:val="Zitat (12)"/>
    <w:basedOn w:val="Standard"/>
    <w:next w:val="Standard"/>
    <w:link w:val="ZitatZchn"/>
    <w:uiPriority w:val="29"/>
    <w:qFormat/>
    <w:rsid w:val="00B4666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aliases w:val="Zitat (12) Zchn"/>
    <w:basedOn w:val="Absatz-Standardschriftart"/>
    <w:link w:val="Zitat"/>
    <w:uiPriority w:val="29"/>
    <w:rsid w:val="00B4666E"/>
    <w:rPr>
      <w:rFonts w:ascii="Times New Roman" w:hAnsi="Times New Roman"/>
      <w:i/>
      <w:iCs/>
      <w:color w:val="404040" w:themeColor="text1" w:themeTint="BF"/>
      <w:sz w:val="24"/>
    </w:rPr>
  </w:style>
  <w:style w:type="paragraph" w:styleId="IntensivesZitat">
    <w:name w:val="Intense Quote"/>
    <w:aliases w:val="Zitat mittig linien"/>
    <w:basedOn w:val="Standard"/>
    <w:next w:val="Standard"/>
    <w:link w:val="IntensivesZitatZchn"/>
    <w:uiPriority w:val="30"/>
    <w:qFormat/>
    <w:rsid w:val="00B4666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aliases w:val="Zitat mittig linien Zchn"/>
    <w:basedOn w:val="Absatz-Standardschriftart"/>
    <w:link w:val="IntensivesZitat"/>
    <w:uiPriority w:val="30"/>
    <w:rsid w:val="00B4666E"/>
    <w:rPr>
      <w:rFonts w:ascii="Times New Roman" w:hAnsi="Times New Roman"/>
      <w:i/>
      <w:iCs/>
      <w:color w:val="4472C4" w:themeColor="accent1"/>
      <w:sz w:val="24"/>
    </w:rPr>
  </w:style>
  <w:style w:type="paragraph" w:styleId="KeinLeerraum">
    <w:name w:val="No Spacing"/>
    <w:autoRedefine/>
    <w:uiPriority w:val="1"/>
    <w:qFormat/>
    <w:rsid w:val="00C878E8"/>
    <w:pPr>
      <w:spacing w:after="0" w:line="240" w:lineRule="auto"/>
    </w:pPr>
    <w:rPr>
      <w:sz w:val="24"/>
    </w:rPr>
  </w:style>
  <w:style w:type="paragraph" w:styleId="Listenabsatz">
    <w:name w:val="List Paragraph"/>
    <w:basedOn w:val="Standard"/>
    <w:uiPriority w:val="34"/>
    <w:rsid w:val="00B4666E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rsid w:val="00B4666E"/>
    <w:rPr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rsid w:val="00B4666E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rsid w:val="00B4666E"/>
    <w:rPr>
      <w:b/>
      <w:bCs/>
      <w:i/>
      <w:iCs/>
      <w:spacing w:val="5"/>
    </w:rPr>
  </w:style>
  <w:style w:type="character" w:customStyle="1" w:styleId="berschrift4Zchn">
    <w:name w:val="Überschrift 4 Zchn"/>
    <w:aliases w:val="Ü 14 fett-kursiv-unterstrichen Zchn"/>
    <w:basedOn w:val="Absatz-Standardschriftart"/>
    <w:link w:val="berschrift4"/>
    <w:uiPriority w:val="9"/>
    <w:rsid w:val="00C878E8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u w:val="single"/>
    </w:rPr>
  </w:style>
  <w:style w:type="paragraph" w:styleId="Untertitel">
    <w:name w:val="Subtitle"/>
    <w:aliases w:val="Ü 14 fett schwarz"/>
    <w:basedOn w:val="Standard"/>
    <w:next w:val="Standard"/>
    <w:link w:val="UntertitelZchn"/>
    <w:autoRedefine/>
    <w:uiPriority w:val="11"/>
    <w:qFormat/>
    <w:rsid w:val="00C878E8"/>
    <w:pPr>
      <w:numPr>
        <w:ilvl w:val="1"/>
      </w:numPr>
    </w:pPr>
    <w:rPr>
      <w:b/>
      <w:color w:val="5A5A5A" w:themeColor="text1" w:themeTint="A5"/>
      <w:spacing w:val="15"/>
      <w:sz w:val="28"/>
    </w:rPr>
  </w:style>
  <w:style w:type="character" w:customStyle="1" w:styleId="UntertitelZchn">
    <w:name w:val="Untertitel Zchn"/>
    <w:aliases w:val="Ü 14 fett schwarz Zchn"/>
    <w:basedOn w:val="Absatz-Standardschriftart"/>
    <w:link w:val="Untertitel"/>
    <w:uiPriority w:val="11"/>
    <w:rsid w:val="00C878E8"/>
    <w:rPr>
      <w:rFonts w:eastAsiaTheme="minorEastAsia"/>
      <w:b/>
      <w:color w:val="5A5A5A" w:themeColor="text1" w:themeTint="A5"/>
      <w:spacing w:val="15"/>
      <w:sz w:val="28"/>
    </w:r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0746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0746AC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0746AC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07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faks-schulschwestern.de" TargetMode="External"/><Relationship Id="rId4" Type="http://schemas.openxmlformats.org/officeDocument/2006/relationships/hyperlink" Target="mailto:info@faks-schulschwest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2</cp:revision>
  <dcterms:created xsi:type="dcterms:W3CDTF">2023-03-07T20:07:00Z</dcterms:created>
  <dcterms:modified xsi:type="dcterms:W3CDTF">2023-03-07T20:07:00Z</dcterms:modified>
</cp:coreProperties>
</file>